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Pr="00BE12BD" w:rsidRDefault="0042101E" w:rsidP="0028293C">
      <w:pPr>
        <w:spacing w:before="240"/>
        <w:rPr>
          <w:rFonts w:ascii="Helvetica" w:eastAsia="Helvetica Neue" w:hAnsi="Helvetica" w:cs="Helvetica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42101E">
        <w:rPr>
          <w:rFonts w:ascii="Helvetica" w:eastAsia="Helvetica Neue" w:hAnsi="Helvetica" w:cs="Helvetica"/>
          <w:b/>
          <w:bCs/>
          <w:color w:val="2D5249"/>
          <w:sz w:val="48"/>
          <w:szCs w:val="48"/>
          <w:lang w:val="en" w:eastAsia="pt-PT"/>
        </w:rPr>
        <w:t>Landkarte zur Fairness</w:t>
      </w:r>
      <w:bookmarkEnd w:id="1"/>
    </w:p>
    <w:p w:rsidR="0042101E" w:rsidRPr="0042101E" w:rsidRDefault="0042101E" w:rsidP="0042101E">
      <w:pPr>
        <w:spacing w:before="240"/>
        <w:rPr>
          <w:rFonts w:ascii="Helvetica" w:hAnsi="Helvetica" w:cs="Helvetica"/>
          <w:bCs/>
          <w:i/>
          <w:iCs/>
          <w:lang w:val="en-GB"/>
        </w:rPr>
      </w:pPr>
      <w:r>
        <w:rPr>
          <w:rFonts w:ascii="Helvetica" w:hAnsi="Helvetica" w:cs="Helvetica"/>
          <w:bCs/>
          <w:i/>
          <w:iCs/>
          <w:lang w:val="en-GB"/>
        </w:rPr>
        <w:t>(Ein Exemplar pro Kleingruppe)</w:t>
      </w:r>
      <w:r w:rsidRPr="0042101E">
        <w:rPr>
          <w:rFonts w:ascii="Helvetica" w:hAnsi="Helvetica" w:cs="Helvetica"/>
          <w:bCs/>
          <w:i/>
          <w:iCs/>
          <w:lang w:val="en-GB"/>
        </w:rPr>
      </w:r>
      <w:r>
        <w:rPr>
          <w:rFonts w:ascii="Helvetica" w:hAnsi="Helvetica" w:cs="Helvetica"/>
          <w:bCs/>
          <w:i/>
          <w:iCs/>
          <w:lang w:val="en-GB"/>
        </w:rPr>
      </w:r>
    </w:p>
    <w:p w:rsidR="0042101E" w:rsidRPr="00BE12BD" w:rsidRDefault="0042101E" w:rsidP="0042101E">
      <w:pPr>
        <w:keepNext/>
        <w:keepLines/>
        <w:spacing w:after="200" w:line="276" w:lineRule="auto"/>
        <w:outlineLvl w:val="1"/>
        <w:rPr>
          <w:rFonts w:ascii="Helvetica" w:eastAsia="Helvetica Neue" w:hAnsi="Helvetica" w:cs="Helvetica"/>
          <w:b/>
          <w:bCs/>
          <w:color w:val="E16A39"/>
          <w:sz w:val="36"/>
          <w:szCs w:val="36"/>
          <w:lang w:val="en" w:eastAsia="pt-PT"/>
        </w:rPr>
      </w:pPr>
      <w:r w:rsidRPr="00BE12BD">
        <w:rPr>
          <w:rFonts w:ascii="Helvetica" w:eastAsia="Helvetica Neue" w:hAnsi="Helvetica" w:cs="Helvetica"/>
          <w:b/>
          <w:bCs/>
          <w:color w:val="E16A39"/>
          <w:sz w:val="36"/>
          <w:szCs w:val="36"/>
          <w:lang w:val="en" w:eastAsia="pt-PT"/>
        </w:rPr>
        <w:t>Anleitung</w:t>
      </w:r>
    </w:p>
    <w:p w:rsidR="0042101E" w:rsidRPr="0042101E" w:rsidRDefault="0042101E" w:rsidP="0042101E">
      <w:pPr>
        <w:spacing w:before="240"/>
        <w:rPr>
          <w:rFonts w:ascii="Helvetica" w:hAnsi="Helvetica" w:cs="Helvetica"/>
          <w:bCs/>
          <w:iCs/>
          <w:lang w:val="en-GB"/>
        </w:rPr>
      </w:pPr>
      <w:r w:rsidRPr="0042101E">
        <w:rPr>
          <w:rFonts w:ascii="Helvetica" w:hAnsi="Helvetica" w:cs="Helvetica"/>
          <w:bCs/>
          <w:iCs/>
          <w:lang w:val="en-GB"/>
        </w:rPr>
        <w:t>Entwickeln Sie einen Ablauf zur Förderung von Fairness für einen konkreten, anspruchsvollen Standard. Überlegen Sie, welche Unterstützung vor, während und nach der Aufgabe benötigt wird.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BE12BD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42101E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FFFFFF"/>
                <w:lang w:val="en-GB" w:eastAsia="pt-PT"/>
              </w:rPr>
            </w:pPr>
            <w:r w:rsidRPr="0042101E">
              <w:rPr>
                <w:rFonts w:ascii="Helvetica" w:eastAsia="Helvetica Neue" w:hAnsi="Helvetica" w:cs="Helvetica"/>
                <w:b/>
                <w:bCs/>
                <w:color w:val="FFFFFF"/>
                <w:sz w:val="28"/>
                <w:szCs w:val="28"/>
                <w:lang w:val="en" w:eastAsia="pt-PT"/>
              </w:rPr>
              <w:t>Der Standard, an dem wir arbeiten:</w:t>
            </w:r>
          </w:p>
        </w:tc>
      </w:tr>
      <w:tr w:rsidR="00E159B7" w:rsidRPr="00BE12BD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565EA2" w:rsidRPr="00BE12BD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BE12BD" w:rsidRDefault="00565EA2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</w:tbl>
    <w:p w:rsidR="00E159B7" w:rsidRPr="00BE12BD" w:rsidRDefault="00E159B7" w:rsidP="00E159B7">
      <w:pPr>
        <w:rPr>
          <w:rFonts w:ascii="Helvetica" w:hAnsi="Helvetica" w:cs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BE12BD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42101E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2101E"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Was macht diesen Standard besonders sensibel im Hinblick auf Fairness oder anspruchsvoll?</w:t>
            </w:r>
          </w:p>
        </w:tc>
      </w:tr>
      <w:tr w:rsidR="00E159B7" w:rsidRPr="00BE12BD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565EA2" w:rsidRPr="00BE12BD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BE12BD" w:rsidRDefault="00565EA2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</w:tbl>
    <w:p w:rsidR="0028293C" w:rsidRPr="00BE12BD" w:rsidRDefault="0028293C" w:rsidP="00E159B7">
      <w:pPr>
        <w:rPr>
          <w:rFonts w:ascii="Helvetica" w:hAnsi="Helvetica" w:cs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BE12BD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42101E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2D5249"/>
                <w:lang w:val="en" w:eastAsia="pt-PT"/>
              </w:rPr>
            </w:pPr>
            <w:r w:rsidRPr="0042101E">
              <w:rPr>
                <w:rFonts w:ascii="Helvetica" w:eastAsia="Helvetica Neue" w:hAnsi="Helvetica" w:cs="Helvetica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Unterstützung vor der Aufgabe:</w:t>
            </w:r>
          </w:p>
        </w:tc>
      </w:tr>
      <w:tr w:rsidR="00E159B7" w:rsidRPr="00BE12BD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-GB" w:eastAsia="pt-PT"/>
              </w:rPr>
            </w:pPr>
          </w:p>
        </w:tc>
      </w:tr>
      <w:tr w:rsidR="00565EA2" w:rsidRPr="00BE12BD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BE12BD" w:rsidRDefault="00565EA2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-GB" w:eastAsia="pt-PT"/>
              </w:rPr>
            </w:pPr>
          </w:p>
        </w:tc>
      </w:tr>
    </w:tbl>
    <w:p w:rsidR="00CB6917" w:rsidRPr="00BE12BD" w:rsidRDefault="00CB6917" w:rsidP="00E159B7">
      <w:pPr>
        <w:rPr>
          <w:rFonts w:ascii="Helvetica" w:hAnsi="Helvetica" w:cs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BE12BD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42101E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FFFFFF"/>
                <w:lang w:val="en" w:eastAsia="pt-PT"/>
              </w:rPr>
            </w:pPr>
            <w:r w:rsidRPr="0042101E">
              <w:rPr>
                <w:rFonts w:ascii="Helvetica" w:eastAsia="Helvetica Neue" w:hAnsi="Helvetica" w:cs="Helvetica"/>
                <w:b/>
                <w:bCs/>
                <w:color w:val="FFFFFF"/>
                <w:sz w:val="28"/>
                <w:szCs w:val="28"/>
                <w:lang w:val="en" w:eastAsia="pt-PT"/>
              </w:rPr>
              <w:t>Unterstützung während der Aufgabe:</w:t>
            </w:r>
          </w:p>
        </w:tc>
      </w:tr>
      <w:tr w:rsidR="00E159B7" w:rsidRPr="00BE12BD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E159B7" w:rsidRPr="00BE12BD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BE12BD" w:rsidRDefault="00E159B7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565EA2" w:rsidRPr="00BE12BD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BE12BD" w:rsidRDefault="00565EA2" w:rsidP="00BE4A4D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bookmarkEnd w:id="0"/>
    </w:tbl>
    <w:p w:rsidR="004D4261" w:rsidRPr="00BE12BD" w:rsidRDefault="004D4261" w:rsidP="00956D4B">
      <w:pPr>
        <w:rPr>
          <w:rFonts w:ascii="Helvetica" w:hAnsi="Helvetica" w:cs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BE12BD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42101E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FFFFFF"/>
                <w:lang w:val="en" w:eastAsia="pt-PT"/>
              </w:rPr>
            </w:pPr>
            <w:r w:rsidRPr="0042101E">
              <w:rPr>
                <w:rFonts w:ascii="Helvetica" w:eastAsia="Helvetica Neue" w:hAnsi="Helvetica" w:cs="Helvetica"/>
                <w:b/>
                <w:bCs/>
                <w:color w:val="FFFFFF"/>
                <w:sz w:val="28"/>
                <w:szCs w:val="28"/>
                <w:lang w:val="en" w:eastAsia="pt-PT"/>
              </w:rPr>
              <w:t>Unterstützung nach der Aufgabe:</w:t>
            </w:r>
          </w:p>
        </w:tc>
      </w:tr>
      <w:tr w:rsidR="00956D4B" w:rsidRPr="00BE12BD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956D4B" w:rsidRPr="00BE12BD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956D4B" w:rsidRPr="00BE12BD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956D4B" w:rsidRPr="00BE12BD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956D4B" w:rsidRPr="00BE12BD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BE12BD" w:rsidRDefault="00956D4B" w:rsidP="00C062DA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</w:tbl>
    <w:p w:rsidR="00426EC6" w:rsidRDefault="00426EC6" w:rsidP="004D4261">
      <w:pPr>
        <w:rPr>
          <w:rFonts w:ascii="Helvetica" w:hAnsi="Helvetica" w:cs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2101E" w:rsidRPr="00BE12BD" w:rsidTr="00274607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2101E"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Wer ist für die einzelnen Teile verantwortlich:</w:t>
            </w:r>
            <w:proofErr w:type="gramStart"/>
            <w:r w:rsidRPr="0042101E">
              <w:rPr>
                <w:rFonts w:ascii="Helvetica" w:eastAsia="Helvetica Neue" w:hAnsi="Helvetica" w:cs="Helvetica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r>
            <w:proofErr w:type="gramEnd"/>
          </w:p>
        </w:tc>
      </w:tr>
      <w:tr w:rsidR="0042101E" w:rsidRPr="00BE12BD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42101E" w:rsidRPr="00BE12BD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42101E" w:rsidRPr="00BE12BD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42101E" w:rsidRPr="00BE12BD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42101E" w:rsidRPr="00BE12BD" w:rsidTr="00274607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</w:tbl>
    <w:p w:rsidR="0042101E" w:rsidRPr="00BE12BD" w:rsidRDefault="0042101E" w:rsidP="0042101E">
      <w:pPr>
        <w:rPr>
          <w:rFonts w:ascii="Helvetica" w:hAnsi="Helvetica" w:cs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2101E" w:rsidRPr="00BE12BD" w:rsidTr="00274607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b/>
                <w:bCs/>
                <w:color w:val="2D5249"/>
                <w:lang w:val="en" w:eastAsia="pt-PT"/>
              </w:rPr>
            </w:pPr>
            <w:r w:rsidRPr="0042101E">
              <w:rPr>
                <w:rFonts w:ascii="Helvetica" w:eastAsia="Helvetica Neue" w:hAnsi="Helvetica" w:cs="Helvetica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Was wir zuerst erproben werden:</w:t>
            </w:r>
          </w:p>
        </w:tc>
      </w:tr>
      <w:tr w:rsidR="0042101E" w:rsidRPr="00BE12BD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42101E" w:rsidRPr="00BE12BD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42101E" w:rsidRPr="00BE12BD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" w:eastAsia="pt-PT"/>
              </w:rPr>
            </w:pPr>
          </w:p>
        </w:tc>
      </w:tr>
      <w:tr w:rsidR="0042101E" w:rsidRPr="00BE12BD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-GB" w:eastAsia="pt-PT"/>
              </w:rPr>
            </w:pPr>
          </w:p>
        </w:tc>
      </w:tr>
      <w:tr w:rsidR="0042101E" w:rsidRPr="00BE12BD" w:rsidTr="00274607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101E" w:rsidRPr="00BE12BD" w:rsidRDefault="0042101E" w:rsidP="00274607">
            <w:pPr>
              <w:widowControl w:val="0"/>
              <w:spacing w:after="0" w:line="240" w:lineRule="auto"/>
              <w:rPr>
                <w:rFonts w:ascii="Helvetica" w:eastAsia="Helvetica Neue" w:hAnsi="Helvetica" w:cs="Helvetica"/>
                <w:lang w:val="en-GB" w:eastAsia="pt-PT"/>
              </w:rPr>
            </w:pPr>
          </w:p>
        </w:tc>
      </w:tr>
    </w:tbl>
    <w:p w:rsidR="0042101E" w:rsidRPr="00BE12BD" w:rsidRDefault="0042101E" w:rsidP="004D4261">
      <w:pPr>
        <w:rPr>
          <w:rFonts w:ascii="Helvetica" w:hAnsi="Helvetica" w:cs="Helvetica"/>
          <w:bCs/>
          <w:iCs/>
          <w:lang w:val="en-GB"/>
        </w:rPr>
      </w:pPr>
    </w:p>
    <w:sectPr w:rsidR="0042101E" w:rsidRPr="00BE12BD">
      <w:headerReference w:type="default" r:id="rId6"/>
      <w:footerReference w:type="default" r:id="rId7"/>
      <w:footerReference w:type="first" r:id="rId10"/>
      <w:footerReference w:type="even" r:id="rId11"/>
      <w:pgSz w:w="11906" w:h="16838"/>
      <w:pgMar w:top="1417" w:right="1417" w:bottom="1134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7154" w:rsidRDefault="00807154" w:rsidP="006A1C8F">
      <w:pPr>
        <w:spacing w:after="0" w:line="240" w:lineRule="auto"/>
      </w:pPr>
      <w:r>
        <w:separator/>
      </w:r>
    </w:p>
  </w:endnote>
  <w:endnote w:type="continuationSeparator" w:id="0">
    <w:p w:rsidR="00807154" w:rsidRDefault="00807154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152"/>
      <w:gridCol w:w="8064"/>
    </w:tblGrid>
    <w:tr>
      <w:tc>
        <w:tcPr>
          <w:tcW w:type="dxa" w:w="1152"/>
          <w:vAlign w:val="center"/>
        </w:tcPr>
        <w:p>
          <w:pPr>
            <w:spacing w:before="0"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658368" cy="17189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17189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064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/>
              <w:sz w:val="12"/>
            </w:rPr>
    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7154" w:rsidRDefault="00807154" w:rsidP="006A1C8F">
      <w:pPr>
        <w:spacing w:after="0" w:line="240" w:lineRule="auto"/>
      </w:pPr>
      <w:r>
        <w:separator/>
      </w:r>
    </w:p>
  </w:footnote>
  <w:footnote w:type="continuationSeparator" w:id="0">
    <w:p w:rsidR="00807154" w:rsidRDefault="00807154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216E0"/>
    <w:rsid w:val="00361E72"/>
    <w:rsid w:val="004110F9"/>
    <w:rsid w:val="0042101E"/>
    <w:rsid w:val="00426EC6"/>
    <w:rsid w:val="00442B2B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807154"/>
    <w:rsid w:val="00823E1D"/>
    <w:rsid w:val="008E07A1"/>
    <w:rsid w:val="00956D4B"/>
    <w:rsid w:val="00961674"/>
    <w:rsid w:val="009D08F5"/>
    <w:rsid w:val="00A5032F"/>
    <w:rsid w:val="00A556FD"/>
    <w:rsid w:val="00A60510"/>
    <w:rsid w:val="00AC6944"/>
    <w:rsid w:val="00AF3306"/>
    <w:rsid w:val="00AF5D5B"/>
    <w:rsid w:val="00B1766C"/>
    <w:rsid w:val="00B230E8"/>
    <w:rsid w:val="00B9598C"/>
    <w:rsid w:val="00BE12BD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3F6F2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5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2026-05-13T11:44:00Z</dcterms:created>
  <dcterms:modified xsi:type="dcterms:W3CDTF">2026-05-13T11:44:00Z</dcterms:modified>
</cp:coreProperties>
</file>